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877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F07E9E7" wp14:editId="5DA51A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A1D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4CF1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E6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04ED4" w14:textId="6B408468" w:rsidR="00000000" w:rsidRDefault="00D81A91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22CA8DB3" w14:textId="77777777" w:rsidR="00000000" w:rsidRDefault="00000000">
      <w:pPr>
        <w:pStyle w:val="NormalWeb"/>
      </w:pPr>
      <w:r>
        <w:rPr>
          <w:rStyle w:val="Forte"/>
        </w:rPr>
        <w:t>ESCOLA TÉCNICA ESTADUAL ORLANDO QUAGLIATO – SANTA CRUZ DO RIO PARDO</w:t>
      </w:r>
    </w:p>
    <w:p w14:paraId="4FAACD4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084/03/2025 – PROCESSO Nº 136.00028393/2025–65</w:t>
      </w:r>
    </w:p>
    <w:p w14:paraId="6692802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D4A2936" w14:textId="77777777" w:rsidR="00000000" w:rsidRDefault="00000000">
      <w:pPr>
        <w:pStyle w:val="NormalWeb"/>
      </w:pPr>
      <w:r>
        <w:t>O Diretor da ESCOLA TÉCNICA ESTADUAL ORLANDO QUAGLIATO, da cidade de SANTA CRUZ DO RIO PARDO,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411BD170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33E80D7" w14:textId="77777777" w:rsidR="00000000" w:rsidRDefault="00000000">
      <w:pPr>
        <w:pStyle w:val="NormalWeb"/>
      </w:pPr>
      <w:r>
        <w:rPr>
          <w:rStyle w:val="Forte"/>
        </w:rPr>
        <w:t>597 – LINGUAGEM, TRABALHO E TECNOLOGIA(ADMINISTRAÇÃO)</w:t>
      </w:r>
    </w:p>
    <w:p w14:paraId="6FE1990F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14/04/2025 até às 23h59 de 28/04/2025.</w:t>
      </w:r>
    </w:p>
    <w:p w14:paraId="3CB9D64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17/03/2025</w:t>
      </w:r>
    </w:p>
    <w:p w14:paraId="405F1992" w14:textId="77777777" w:rsidR="00000000" w:rsidRDefault="00000000">
      <w:pPr>
        <w:pStyle w:val="NormalWeb"/>
      </w:pPr>
      <w:r>
        <w:t> </w:t>
      </w:r>
    </w:p>
    <w:p w14:paraId="1B64C876" w14:textId="77777777" w:rsidR="00000000" w:rsidRDefault="00000000">
      <w:pPr>
        <w:pStyle w:val="NormalWeb"/>
      </w:pPr>
      <w:r>
        <w:t> </w:t>
      </w:r>
    </w:p>
    <w:p w14:paraId="046B293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E18EE5C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14/04/2025 a 28/04/2025</w:t>
      </w:r>
    </w:p>
    <w:p w14:paraId="3D7D0EEC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30/04/2025 a 25/05/2025</w:t>
      </w:r>
    </w:p>
    <w:p w14:paraId="01B242DD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30/04/2025 a 25/05/2025</w:t>
      </w:r>
    </w:p>
    <w:p w14:paraId="2EBBC49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04/05/2025 a 24/05/2025</w:t>
      </w:r>
    </w:p>
    <w:p w14:paraId="7470D5ED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07/05/2025 a 01/06/2025</w:t>
      </w:r>
    </w:p>
    <w:p w14:paraId="27CBE17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10/05/2025 a 09/06/2025</w:t>
      </w:r>
    </w:p>
    <w:p w14:paraId="5395F33D" w14:textId="0A34A333" w:rsidR="00D81A91" w:rsidRDefault="00000000" w:rsidP="00D81A91">
      <w:pPr>
        <w:pStyle w:val="NormalWeb"/>
        <w:rPr>
          <w:rStyle w:val="Forte"/>
        </w:rPr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2EF8DC0" w14:textId="77777777" w:rsidR="00D81A91" w:rsidRDefault="00D81A91" w:rsidP="00D81A91">
      <w:pPr>
        <w:pStyle w:val="NormalWeb"/>
      </w:pPr>
    </w:p>
    <w:p w14:paraId="10CD4CCC" w14:textId="79443FB6" w:rsidR="0059354A" w:rsidRDefault="0059354A">
      <w:pPr>
        <w:pStyle w:val="NormalWeb"/>
      </w:pPr>
    </w:p>
    <w:sectPr w:rsidR="00593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03"/>
    <w:rsid w:val="002C4B03"/>
    <w:rsid w:val="0059354A"/>
    <w:rsid w:val="00D81A91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4361F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2025-04-10T13:59:00Z</dcterms:created>
  <dcterms:modified xsi:type="dcterms:W3CDTF">2025-04-10T14:00:00Z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2025-04-10T14:00:03Z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6bf29cf6-0b9a-4eaa-b843-d405b99bc05f</vt:lpwstr>
  </property>
  <property fmtid="{D5CDD505-2E9C-101B-9397-08002B2CF9AE}" pid="8" name="MSIP_Label_ff380b4d-8a71-4241-982c-3816ad3ce8fc_ContentBits">
    <vt:lpwstr>0</vt:lpwstr>
  </property>
</Properties>
</file>